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Pr="00DC500A">
        <w:rPr>
          <w:rFonts w:ascii="宋体" w:hAnsi="宋体" w:cs="宋体" w:hint="eastAsia"/>
          <w:sz w:val="24"/>
          <w:u w:val="single"/>
        </w:rPr>
        <w:t xml:space="preserve">  </w:t>
      </w:r>
      <w:r w:rsidR="00DC500A" w:rsidRPr="00DC500A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  <w:lang w:bidi="ar"/>
        </w:rPr>
        <w:t>杏林</w:t>
      </w:r>
      <w:r w:rsidR="00DC500A"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</w:t>
      </w:r>
      <w:r w:rsidR="00E5148F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2025年秋季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</w:t>
      </w:r>
      <w:r w:rsidR="00E5148F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-202</w:t>
      </w:r>
      <w:r w:rsidR="00E5148F"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-</w:t>
      </w:r>
      <w:r w:rsidR="00E5148F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 w:rsidR="00E5148F">
        <w:rPr>
          <w:rFonts w:ascii="宋体" w:hAnsi="宋体" w:cs="宋体" w:hint="eastAsia"/>
          <w:szCs w:val="21"/>
        </w:rPr>
        <w:t>2025年秋季</w:t>
      </w:r>
      <w:r>
        <w:rPr>
          <w:rFonts w:ascii="宋体" w:hAnsi="宋体" w:cs="宋体" w:hint="eastAsia"/>
          <w:szCs w:val="21"/>
        </w:rPr>
        <w:t>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 w:rsidRPr="00E13DF6" w:rsidTr="00E13DF6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164C6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24498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教材</w:t>
            </w:r>
            <w:r w:rsidR="00164C6D" w:rsidRPr="00E13D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2F2481" w:rsidRPr="00E13DF6" w:rsidTr="00E13DF6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7F3DF9" w:rsidP="00E13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7F3DF9" w:rsidP="00E13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E13DF6" w:rsidP="00E13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7F3DF9" w:rsidP="00E13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E13DF6" w:rsidP="00E13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E13DF6" w:rsidP="00E13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E13DF6" w:rsidP="00E13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E13DF6" w:rsidP="00E13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E13DF6" w:rsidRDefault="007F3DF9" w:rsidP="00E13D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 w:rsidR="0024498C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D47BE7" w:rsidP="00D47B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 w:rsidTr="0024498C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D47BE7" w:rsidP="00D47B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没有马工程教材的学院填“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D47BE7" w:rsidP="00D47B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244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请填“是”，并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附表说明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D47BE7" w:rsidP="00D47B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D47BE7" w:rsidP="00D47B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D47BE7" w:rsidP="00D47B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D47BE7" w:rsidP="00D47B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2F2481" w:rsidRPr="009934C4" w:rsidRDefault="00164C6D" w:rsidP="009934C4">
      <w:pPr>
        <w:pStyle w:val="a9"/>
        <w:numPr>
          <w:ilvl w:val="0"/>
          <w:numId w:val="1"/>
        </w:numPr>
        <w:ind w:firstLineChars="0"/>
        <w:rPr>
          <w:rFonts w:ascii="宋体" w:hAnsi="宋体" w:cs="宋体"/>
          <w:sz w:val="24"/>
        </w:rPr>
      </w:pPr>
      <w:r w:rsidRPr="009934C4">
        <w:rPr>
          <w:rFonts w:ascii="宋体" w:hAnsi="宋体" w:cs="宋体" w:hint="eastAsia"/>
          <w:sz w:val="24"/>
        </w:rPr>
        <w:t>马工程教材选用情况</w:t>
      </w:r>
    </w:p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Default="009934C4" w:rsidP="009934C4">
      <w:pPr>
        <w:rPr>
          <w:rFonts w:ascii="宋体" w:hAnsi="宋体" w:cs="宋体"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7"/>
        <w:gridCol w:w="758"/>
        <w:gridCol w:w="518"/>
        <w:gridCol w:w="577"/>
        <w:gridCol w:w="1059"/>
        <w:gridCol w:w="1059"/>
        <w:gridCol w:w="638"/>
        <w:gridCol w:w="732"/>
        <w:gridCol w:w="524"/>
        <w:gridCol w:w="1620"/>
        <w:gridCol w:w="700"/>
      </w:tblGrid>
      <w:tr w:rsidR="00E13DF6" w:rsidRPr="00E13DF6" w:rsidTr="0056147E">
        <w:trPr>
          <w:trHeight w:val="285"/>
          <w:jc w:val="center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开课学院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课程代码</w:t>
            </w:r>
          </w:p>
        </w:tc>
        <w:tc>
          <w:tcPr>
            <w:tcW w:w="1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教材名称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主编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出版社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ISBN号</w:t>
            </w:r>
          </w:p>
        </w:tc>
        <w:tc>
          <w:tcPr>
            <w:tcW w:w="3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出版年月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专业、班级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E13D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是否为马工程课程</w:t>
            </w:r>
          </w:p>
        </w:tc>
      </w:tr>
      <w:tr w:rsidR="00E13DF6" w:rsidRPr="00E13DF6" w:rsidTr="0056147E">
        <w:trPr>
          <w:trHeight w:val="270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商学院（管理学院）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196342043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财政学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公共财政概论（第二版）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樊丽明杨志勇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978-7-04-061625-5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2024-05-01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国贸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国贸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E13DF6" w:rsidRPr="00E13DF6" w:rsidTr="0056147E">
        <w:trPr>
          <w:trHeight w:val="270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196342044</w:t>
            </w: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经济统计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经济统计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经济统计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233(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商学院（管理学院）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196342105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管理学原理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管理学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陈传明、徐向艺、赵丽芬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9787040458329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2019-01-01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物流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物流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196342106</w:t>
            </w: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国贸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国贸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FD474D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FD474D">
        <w:trPr>
          <w:trHeight w:val="33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商学院（管理学院）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196342167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劳动法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劳动与社会保障法学（第二版）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刘俊、叶静漪、林嘉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9787040500998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2018-01-01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人力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人力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E13DF6" w:rsidRPr="00E13DF6" w:rsidTr="00FD474D">
        <w:trPr>
          <w:trHeight w:val="312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4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商学院（管理学院）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196342187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人力资源管理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人力资源管理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董克用、萧鸣政？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978-7-04-057442-5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2023-03-01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国贸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国贸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FD474D" w:rsidP="00E13DF6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196342188</w:t>
            </w: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物流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物流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bookmarkStart w:id="0" w:name="_GoBack"/>
        <w:bookmarkEnd w:id="0"/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196342189</w:t>
            </w: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人力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人力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196342190</w:t>
            </w: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应用心理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应用心理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3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商学院（管理学院）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196342202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社会保障学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社会保障概论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邓大松、杨燕绥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9787040510713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2019-01-01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城管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城管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6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商学院（管理学院）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196342229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微观经济学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西方经济学（第二版）上册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proofErr w:type="gramStart"/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颜鹏飞</w:t>
            </w:r>
            <w:proofErr w:type="gramEnd"/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9787040525533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2019-01-01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经济统计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经济统计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经济统计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243(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30"/>
          <w:jc w:val="center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商学院（管理学院）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196342242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西方经济学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西方经济学（第二版）上下册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proofErr w:type="gramStart"/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颜鹏飞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9787040526417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2019-01-01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行政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行政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8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商学院（管理学院）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196342264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政治学原理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政治学概论（第二版）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张永桃、王一程、房宁、王浦</w:t>
            </w:r>
            <w:proofErr w:type="gramStart"/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劬</w:t>
            </w:r>
            <w:proofErr w:type="gramEnd"/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9787040543995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2020-01-01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城管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城管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242(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商学院（管理学院）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 w:hint="eastAsia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196342277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组织行为学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组织行为学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孙健敏、张德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高等教育出版社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9787040522068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2019-07-01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营销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231(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);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营销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232(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杏</w:t>
            </w:r>
            <w:r w:rsidRPr="00E13DF6">
              <w:rPr>
                <w:rFonts w:ascii="Arial" w:eastAsia="宋体" w:hAnsi="Arial" w:cs="Arial"/>
                <w:kern w:val="0"/>
                <w:sz w:val="15"/>
                <w:szCs w:val="15"/>
              </w:rPr>
              <w:t>)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E13DF6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是</w:t>
            </w:r>
          </w:p>
        </w:tc>
      </w:tr>
      <w:tr w:rsidR="00E13DF6" w:rsidRPr="00E13DF6" w:rsidTr="0056147E">
        <w:trPr>
          <w:trHeight w:val="312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DF6" w:rsidRPr="00E13DF6" w:rsidRDefault="00E13DF6" w:rsidP="00E13DF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</w:tbl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Default="009934C4" w:rsidP="009934C4">
      <w:pPr>
        <w:rPr>
          <w:rFonts w:ascii="宋体" w:hAnsi="宋体" w:cs="宋体"/>
          <w:sz w:val="24"/>
        </w:rPr>
      </w:pPr>
    </w:p>
    <w:p w:rsidR="009934C4" w:rsidRPr="009934C4" w:rsidRDefault="009934C4" w:rsidP="009934C4">
      <w:pPr>
        <w:rPr>
          <w:rFonts w:ascii="宋体" w:hAnsi="宋体" w:cs="宋体" w:hint="eastAsia"/>
          <w:sz w:val="24"/>
        </w:rPr>
      </w:pPr>
    </w:p>
    <w:p w:rsidR="002F2481" w:rsidRDefault="00164C6D" w:rsidP="00E13DF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859"/>
        <w:gridCol w:w="859"/>
        <w:gridCol w:w="1169"/>
        <w:gridCol w:w="1275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:rsidR="00E5148F" w:rsidTr="00E5148F">
        <w:trPr>
          <w:trHeight w:val="8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</w:tr>
      <w:tr w:rsidR="0024498C" w:rsidTr="00E5148F">
        <w:trPr>
          <w:trHeight w:val="4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4498C" w:rsidTr="00E5148F">
        <w:trPr>
          <w:trHeight w:val="4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E5148F">
        <w:rPr>
          <w:rFonts w:ascii="宋体" w:hAnsi="宋体" w:cs="宋体" w:hint="eastAsia"/>
          <w:szCs w:val="21"/>
        </w:rPr>
        <w:t>2025年秋季</w:t>
      </w:r>
      <w:r>
        <w:rPr>
          <w:rFonts w:ascii="宋体" w:hAnsi="宋体" w:cs="宋体" w:hint="eastAsia"/>
          <w:szCs w:val="21"/>
        </w:rPr>
        <w:t>开课课程不订教材情况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1"/>
        <w:gridCol w:w="1271"/>
        <w:gridCol w:w="2972"/>
        <w:gridCol w:w="3318"/>
      </w:tblGrid>
      <w:tr w:rsidR="006A012A" w:rsidRPr="006A012A" w:rsidTr="00DC500A">
        <w:trPr>
          <w:trHeight w:val="2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课程代码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适用专业班级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未选教材说明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196342071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顶岗实习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196342088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公文写作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196342092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供应链管理实训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196342128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国外城市管理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城管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城管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196342132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行政伦理学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196342140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会计顶岗实习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223(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校外分散实习，无需教材。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196342142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会计实务操作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223(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196342153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绩效管理实训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人力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人力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实训课程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无需教材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196342156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进出口贸易实训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国贸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国贸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上机实践课程，软件端有全套学习软件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196342157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进出口市场调研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国贸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国贸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实践课程无需教材</w:t>
            </w:r>
          </w:p>
        </w:tc>
      </w:tr>
      <w:tr w:rsidR="00FD040F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196342163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课程论文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实践课，无需教材。</w:t>
            </w:r>
          </w:p>
        </w:tc>
      </w:tr>
      <w:tr w:rsidR="006A012A" w:rsidRPr="006A012A" w:rsidTr="00DC500A">
        <w:trPr>
          <w:trHeight w:val="312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196342173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模拟外汇交易</w:t>
            </w:r>
          </w:p>
        </w:tc>
        <w:tc>
          <w:tcPr>
            <w:tcW w:w="1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国贸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国贸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实践课，实践操作平台指引采用采用平台提供的指导手册</w:t>
            </w:r>
          </w:p>
        </w:tc>
      </w:tr>
      <w:tr w:rsidR="006A012A" w:rsidRPr="006A012A" w:rsidTr="00DC500A">
        <w:trPr>
          <w:trHeight w:val="312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A012A" w:rsidRPr="006A012A" w:rsidTr="00DC500A">
        <w:trPr>
          <w:trHeight w:val="312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196342180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企业经营对抗实训</w:t>
            </w:r>
          </w:p>
        </w:tc>
        <w:tc>
          <w:tcPr>
            <w:tcW w:w="1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营销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营销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实践课程，无需教材</w:t>
            </w:r>
          </w:p>
        </w:tc>
      </w:tr>
      <w:tr w:rsidR="006A012A" w:rsidRPr="006A012A" w:rsidTr="00DC500A">
        <w:trPr>
          <w:trHeight w:val="312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196342193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人力资源管理专题讲座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人力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人力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实习实践类课程，无需教材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196342212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审计实务操作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223(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实践课程，无需教材。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196342217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市场营销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243(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主要以实践教学为主，不需要教材！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196342234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物流管理沙盘实训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实训课，无需教材</w:t>
            </w:r>
          </w:p>
        </w:tc>
      </w:tr>
      <w:tr w:rsidR="006A012A" w:rsidRPr="006A012A" w:rsidTr="00DC500A">
        <w:trPr>
          <w:trHeight w:val="312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196342235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物流管理专题讲座</w:t>
            </w:r>
          </w:p>
        </w:tc>
        <w:tc>
          <w:tcPr>
            <w:tcW w:w="1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物流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实践课，无需教材。</w:t>
            </w:r>
          </w:p>
        </w:tc>
      </w:tr>
      <w:tr w:rsidR="006A012A" w:rsidRPr="006A012A" w:rsidTr="00DC500A">
        <w:trPr>
          <w:trHeight w:val="312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196342249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薪酬管理实训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人力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人力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196342268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专业见习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206342002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毕业论文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毕业论文无需教材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206342006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毕业设计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论文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会计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223(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实践课和毕业论文无需教材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206342007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毕业设计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论文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营销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营销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毕业论文设计，不需指定教材。</w:t>
            </w:r>
          </w:p>
        </w:tc>
      </w:tr>
      <w:tr w:rsidR="006A012A" w:rsidRPr="006A012A" w:rsidTr="00DC500A">
        <w:trPr>
          <w:trHeight w:val="2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246342047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公关礼仪实践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221(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);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行政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222(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杏</w:t>
            </w: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2A" w:rsidRPr="006A012A" w:rsidRDefault="006A012A" w:rsidP="00FD040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A012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实践课，无需教材</w:t>
            </w: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 w:rsidP="002449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</w:t>
            </w:r>
            <w:r w:rsidR="0024498C"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 w:rsidTr="00E13DF6">
        <w:trPr>
          <w:trHeight w:val="16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E13D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E13D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商学院（管理学院）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E13DF6" w:rsidRDefault="00E13DF6" w:rsidP="00E13D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196342183</w:t>
            </w:r>
          </w:p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E13DF6" w:rsidRDefault="00E13DF6" w:rsidP="00E13D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企业战略管理</w:t>
            </w:r>
          </w:p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3DF6" w:rsidRDefault="00E13DF6" w:rsidP="00E13D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战略管理概念与案例</w:t>
            </w:r>
          </w:p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E13DF6" w:rsidRDefault="00E13DF6" w:rsidP="00E13D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瑟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.A.</w:t>
            </w:r>
            <w:r>
              <w:rPr>
                <w:rFonts w:ascii="Arial" w:hAnsi="Arial" w:cs="Arial"/>
                <w:sz w:val="20"/>
                <w:szCs w:val="20"/>
              </w:rPr>
              <w:t>汤普森，玛格丽特</w:t>
            </w:r>
            <w:r>
              <w:rPr>
                <w:rFonts w:ascii="Arial" w:hAnsi="Arial" w:cs="Arial"/>
                <w:sz w:val="20"/>
                <w:szCs w:val="20"/>
              </w:rPr>
              <w:t>.A.</w:t>
            </w:r>
            <w:r>
              <w:rPr>
                <w:rFonts w:ascii="Arial" w:hAnsi="Arial" w:cs="Arial"/>
                <w:sz w:val="20"/>
                <w:szCs w:val="20"/>
              </w:rPr>
              <w:t>彼得拉夫</w:t>
            </w:r>
          </w:p>
          <w:p w:rsidR="002F2481" w:rsidRPr="00E13DF6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13DF6" w:rsidRDefault="00E13DF6" w:rsidP="00E13D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机械工业出版社</w:t>
            </w:r>
          </w:p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E13DF6" w:rsidRPr="00E13DF6" w:rsidRDefault="00E13DF6" w:rsidP="00E13DF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 w:rsidRPr="00E13DF6">
              <w:rPr>
                <w:rFonts w:asciiTheme="minorEastAsia" w:hAnsiTheme="minorEastAsia" w:cstheme="minorEastAsia" w:hint="eastAsia"/>
                <w:sz w:val="20"/>
                <w:szCs w:val="20"/>
              </w:rPr>
              <w:t>营销231(杏);营销232(杏)</w:t>
            </w:r>
          </w:p>
          <w:p w:rsidR="002F2481" w:rsidRDefault="00E13DF6" w:rsidP="00E13D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E13DF6">
              <w:rPr>
                <w:rFonts w:asciiTheme="minorEastAsia" w:hAnsiTheme="minorEastAsia" w:cstheme="minorEastAsia" w:hint="eastAsia"/>
                <w:sz w:val="20"/>
                <w:szCs w:val="20"/>
              </w:rPr>
              <w:t>会计231(杏);会计232(杏);会计233(杏)</w:t>
            </w: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1A3D63" w:rsidRDefault="001A3D63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1A3D63" w:rsidRDefault="001A3D63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1A3D63" w:rsidRDefault="001A3D63">
      <w:pPr>
        <w:ind w:firstLineChars="200" w:firstLine="562"/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</w:pP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</w:t>
      </w:r>
      <w:r w:rsidR="001A3D63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经管学部商学系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（部门）</w:t>
      </w:r>
    </w:p>
    <w:p w:rsidR="002F2481" w:rsidRDefault="00164C6D" w:rsidP="001A3D63">
      <w:pPr>
        <w:ind w:firstLineChars="1900" w:firstLine="5341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年   月   日</w:t>
      </w:r>
    </w:p>
    <w:sectPr w:rsidR="002F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62" w:rsidRDefault="00C71862" w:rsidP="005E3BE8">
      <w:r>
        <w:separator/>
      </w:r>
    </w:p>
  </w:endnote>
  <w:endnote w:type="continuationSeparator" w:id="0">
    <w:p w:rsidR="00C71862" w:rsidRDefault="00C71862" w:rsidP="005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62" w:rsidRDefault="00C71862" w:rsidP="005E3BE8">
      <w:r>
        <w:separator/>
      </w:r>
    </w:p>
  </w:footnote>
  <w:footnote w:type="continuationSeparator" w:id="0">
    <w:p w:rsidR="00C71862" w:rsidRDefault="00C71862" w:rsidP="005E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7B50"/>
    <w:multiLevelType w:val="hybridMultilevel"/>
    <w:tmpl w:val="F0520DE2"/>
    <w:lvl w:ilvl="0" w:tplc="CE0C47D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3D63"/>
    <w:rsid w:val="001A5966"/>
    <w:rsid w:val="00230657"/>
    <w:rsid w:val="0024498C"/>
    <w:rsid w:val="00297158"/>
    <w:rsid w:val="002F2481"/>
    <w:rsid w:val="00302617"/>
    <w:rsid w:val="00315B31"/>
    <w:rsid w:val="003916DC"/>
    <w:rsid w:val="003C022D"/>
    <w:rsid w:val="003D6623"/>
    <w:rsid w:val="00462994"/>
    <w:rsid w:val="004C2194"/>
    <w:rsid w:val="0056147E"/>
    <w:rsid w:val="005E3BE8"/>
    <w:rsid w:val="0062677B"/>
    <w:rsid w:val="006A012A"/>
    <w:rsid w:val="007D2E1C"/>
    <w:rsid w:val="007F3DF9"/>
    <w:rsid w:val="008500D1"/>
    <w:rsid w:val="00896D3C"/>
    <w:rsid w:val="008B68CB"/>
    <w:rsid w:val="008E4BA8"/>
    <w:rsid w:val="00913208"/>
    <w:rsid w:val="009934C4"/>
    <w:rsid w:val="00BF35E3"/>
    <w:rsid w:val="00C71862"/>
    <w:rsid w:val="00CC2593"/>
    <w:rsid w:val="00D47BE7"/>
    <w:rsid w:val="00DC500A"/>
    <w:rsid w:val="00E13DF6"/>
    <w:rsid w:val="00E5148F"/>
    <w:rsid w:val="00E97216"/>
    <w:rsid w:val="00FD040F"/>
    <w:rsid w:val="00FD474D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A46CB"/>
  <w15:docId w15:val="{E5DCA335-7E1B-42CD-B4F1-EB2AB36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E3BE8"/>
    <w:rPr>
      <w:sz w:val="18"/>
      <w:szCs w:val="18"/>
    </w:rPr>
  </w:style>
  <w:style w:type="character" w:customStyle="1" w:styleId="a8">
    <w:name w:val="批注框文本 字符"/>
    <w:basedOn w:val="a0"/>
    <w:link w:val="a7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993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Lenovo</cp:lastModifiedBy>
  <cp:revision>46</cp:revision>
  <cp:lastPrinted>2023-11-29T06:50:00Z</cp:lastPrinted>
  <dcterms:created xsi:type="dcterms:W3CDTF">2020-05-23T09:06:00Z</dcterms:created>
  <dcterms:modified xsi:type="dcterms:W3CDTF">2025-06-03T02:40:00Z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